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125" w:rsidRPr="003C0125" w:rsidRDefault="003C0125" w:rsidP="006C011D">
      <w:pPr>
        <w:tabs>
          <w:tab w:val="left" w:pos="482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012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C5041">
        <w:rPr>
          <w:rFonts w:ascii="Times New Roman" w:hAnsi="Times New Roman" w:cs="Times New Roman"/>
          <w:sz w:val="24"/>
          <w:szCs w:val="24"/>
        </w:rPr>
        <w:t>5</w:t>
      </w:r>
    </w:p>
    <w:p w:rsidR="003C0125" w:rsidRPr="003C0125" w:rsidRDefault="003C0125" w:rsidP="006C011D">
      <w:pPr>
        <w:tabs>
          <w:tab w:val="left" w:pos="4820"/>
        </w:tabs>
        <w:spacing w:after="0" w:line="276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0125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C0125" w:rsidRPr="003C0125" w:rsidRDefault="003C0125" w:rsidP="006C011D">
      <w:pPr>
        <w:tabs>
          <w:tab w:val="left" w:pos="4820"/>
        </w:tabs>
        <w:spacing w:after="0" w:line="276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0125">
        <w:rPr>
          <w:rFonts w:ascii="Times New Roman" w:hAnsi="Times New Roman" w:cs="Times New Roman"/>
          <w:sz w:val="24"/>
          <w:szCs w:val="24"/>
        </w:rPr>
        <w:t xml:space="preserve">Вачского муниципального округа </w:t>
      </w:r>
    </w:p>
    <w:p w:rsidR="003C0125" w:rsidRPr="003C0125" w:rsidRDefault="003C0125" w:rsidP="006C011D">
      <w:pPr>
        <w:tabs>
          <w:tab w:val="left" w:pos="4820"/>
        </w:tabs>
        <w:spacing w:after="0" w:line="276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0125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3C0125" w:rsidRPr="003C0125" w:rsidRDefault="003C0125" w:rsidP="006C011D">
      <w:pPr>
        <w:tabs>
          <w:tab w:val="left" w:pos="4820"/>
        </w:tabs>
        <w:spacing w:after="0" w:line="276" w:lineRule="auto"/>
        <w:ind w:left="424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0125">
        <w:rPr>
          <w:rFonts w:ascii="Times New Roman" w:hAnsi="Times New Roman" w:cs="Times New Roman"/>
          <w:sz w:val="24"/>
          <w:szCs w:val="24"/>
          <w:u w:val="single"/>
        </w:rPr>
        <w:t>от</w:t>
      </w:r>
      <w:r w:rsidR="009E6C48">
        <w:rPr>
          <w:rFonts w:ascii="Times New Roman" w:hAnsi="Times New Roman" w:cs="Times New Roman"/>
          <w:sz w:val="24"/>
          <w:szCs w:val="24"/>
          <w:u w:val="single"/>
        </w:rPr>
        <w:t xml:space="preserve"> 11 </w:t>
      </w:r>
      <w:r w:rsidRPr="003C0125">
        <w:rPr>
          <w:rFonts w:ascii="Times New Roman" w:hAnsi="Times New Roman" w:cs="Times New Roman"/>
          <w:sz w:val="24"/>
          <w:szCs w:val="24"/>
          <w:u w:val="single"/>
        </w:rPr>
        <w:t>декабря 2025 года №</w:t>
      </w:r>
      <w:r w:rsidR="009E6C48">
        <w:rPr>
          <w:rFonts w:ascii="Times New Roman" w:hAnsi="Times New Roman" w:cs="Times New Roman"/>
          <w:sz w:val="24"/>
          <w:szCs w:val="24"/>
          <w:u w:val="single"/>
        </w:rPr>
        <w:t>101</w:t>
      </w:r>
      <w:bookmarkStart w:id="0" w:name="_GoBack"/>
      <w:bookmarkEnd w:id="0"/>
    </w:p>
    <w:p w:rsidR="003C0125" w:rsidRDefault="006C011D" w:rsidP="006C011D">
      <w:pPr>
        <w:tabs>
          <w:tab w:val="left" w:pos="4820"/>
        </w:tabs>
        <w:spacing w:after="0" w:line="276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C0125" w:rsidRPr="003C0125">
        <w:rPr>
          <w:rFonts w:ascii="Times New Roman" w:hAnsi="Times New Roman" w:cs="Times New Roman"/>
          <w:sz w:val="24"/>
          <w:szCs w:val="24"/>
        </w:rPr>
        <w:t xml:space="preserve">О бюджете Вачского муниципального </w:t>
      </w:r>
    </w:p>
    <w:p w:rsidR="006C011D" w:rsidRDefault="006C011D" w:rsidP="006C011D">
      <w:pPr>
        <w:tabs>
          <w:tab w:val="left" w:pos="4820"/>
        </w:tabs>
        <w:spacing w:after="0" w:line="276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C0125" w:rsidRPr="003C0125">
        <w:rPr>
          <w:rFonts w:ascii="Times New Roman" w:hAnsi="Times New Roman" w:cs="Times New Roman"/>
          <w:sz w:val="24"/>
          <w:szCs w:val="24"/>
        </w:rPr>
        <w:t xml:space="preserve">круга Нижегородской области </w:t>
      </w:r>
    </w:p>
    <w:p w:rsidR="003C0125" w:rsidRPr="003C0125" w:rsidRDefault="003C0125" w:rsidP="006C011D">
      <w:pPr>
        <w:tabs>
          <w:tab w:val="left" w:pos="4820"/>
        </w:tabs>
        <w:spacing w:after="0" w:line="276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3C0125">
        <w:rPr>
          <w:rFonts w:ascii="Times New Roman" w:hAnsi="Times New Roman" w:cs="Times New Roman"/>
          <w:sz w:val="24"/>
          <w:szCs w:val="24"/>
        </w:rPr>
        <w:t>на 2026 год и на плановый период 2027 и 2028 годов»</w:t>
      </w:r>
    </w:p>
    <w:p w:rsidR="003C0125" w:rsidRDefault="003C0125" w:rsidP="006C011D">
      <w:pPr>
        <w:tabs>
          <w:tab w:val="left" w:pos="48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C0125" w:rsidRPr="003C0125" w:rsidRDefault="003C0125" w:rsidP="00B11C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4F7B" w:rsidRPr="003C0125" w:rsidRDefault="00B11CE3" w:rsidP="00B1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125">
        <w:rPr>
          <w:rFonts w:ascii="Times New Roman" w:hAnsi="Times New Roman" w:cs="Times New Roman"/>
          <w:b/>
          <w:sz w:val="24"/>
          <w:szCs w:val="24"/>
        </w:rPr>
        <w:t>Распределение субсидий из бюджета Вачского муниципального округа Нижегородской области на муниципальную поддержку некоммерческих организаций на 202</w:t>
      </w:r>
      <w:r w:rsidR="003C0125">
        <w:rPr>
          <w:rFonts w:ascii="Times New Roman" w:hAnsi="Times New Roman" w:cs="Times New Roman"/>
          <w:b/>
          <w:sz w:val="24"/>
          <w:szCs w:val="24"/>
        </w:rPr>
        <w:t>6</w:t>
      </w:r>
      <w:r w:rsidRPr="003C0125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C0125">
        <w:rPr>
          <w:rFonts w:ascii="Times New Roman" w:hAnsi="Times New Roman" w:cs="Times New Roman"/>
          <w:b/>
          <w:sz w:val="24"/>
          <w:szCs w:val="24"/>
        </w:rPr>
        <w:t>7</w:t>
      </w:r>
      <w:r w:rsidRPr="003C0125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C0125">
        <w:rPr>
          <w:rFonts w:ascii="Times New Roman" w:hAnsi="Times New Roman" w:cs="Times New Roman"/>
          <w:b/>
          <w:sz w:val="24"/>
          <w:szCs w:val="24"/>
        </w:rPr>
        <w:t>8</w:t>
      </w:r>
      <w:r w:rsidRPr="003C0125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B11CE3" w:rsidRPr="003C0125" w:rsidRDefault="00F36230" w:rsidP="00F36230">
      <w:pPr>
        <w:jc w:val="right"/>
        <w:rPr>
          <w:rFonts w:ascii="Times New Roman" w:hAnsi="Times New Roman" w:cs="Times New Roman"/>
          <w:sz w:val="24"/>
          <w:szCs w:val="24"/>
        </w:rPr>
      </w:pPr>
      <w:r w:rsidRPr="003C012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2552"/>
        <w:gridCol w:w="1138"/>
        <w:gridCol w:w="1134"/>
        <w:gridCol w:w="1134"/>
      </w:tblGrid>
      <w:tr w:rsidR="00B11CE3" w:rsidRPr="003C0125" w:rsidTr="00264FFE">
        <w:trPr>
          <w:jc w:val="center"/>
        </w:trPr>
        <w:tc>
          <w:tcPr>
            <w:tcW w:w="562" w:type="dxa"/>
            <w:vAlign w:val="center"/>
          </w:tcPr>
          <w:p w:rsidR="00B11CE3" w:rsidRPr="003C0125" w:rsidRDefault="00B11CE3" w:rsidP="00B1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11CE3" w:rsidRPr="003C0125" w:rsidRDefault="00B11CE3" w:rsidP="00B1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:rsidR="00B11CE3" w:rsidRPr="003C0125" w:rsidRDefault="00B11CE3" w:rsidP="00B1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субсидии</w:t>
            </w:r>
          </w:p>
        </w:tc>
        <w:tc>
          <w:tcPr>
            <w:tcW w:w="2552" w:type="dxa"/>
            <w:vAlign w:val="center"/>
          </w:tcPr>
          <w:p w:rsidR="00B11CE3" w:rsidRPr="003C0125" w:rsidRDefault="00B11CE3" w:rsidP="00B1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1138" w:type="dxa"/>
            <w:vAlign w:val="center"/>
          </w:tcPr>
          <w:p w:rsidR="00B11CE3" w:rsidRPr="003C0125" w:rsidRDefault="00B11CE3" w:rsidP="00F54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5499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B11CE3" w:rsidRPr="003C0125" w:rsidRDefault="00B11CE3" w:rsidP="00F54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549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B11CE3" w:rsidRPr="003C0125" w:rsidRDefault="00B11CE3" w:rsidP="00F549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5499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C01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11CE3" w:rsidRPr="003C0125" w:rsidTr="00264FFE">
        <w:trPr>
          <w:trHeight w:val="1203"/>
          <w:jc w:val="center"/>
        </w:trPr>
        <w:tc>
          <w:tcPr>
            <w:tcW w:w="562" w:type="dxa"/>
            <w:vAlign w:val="center"/>
          </w:tcPr>
          <w:p w:rsidR="00B11CE3" w:rsidRPr="003C0125" w:rsidRDefault="00B11CE3" w:rsidP="00B1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B11CE3" w:rsidRPr="003C0125" w:rsidRDefault="00F36230" w:rsidP="00F36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части затрат связанных с деятельностью автономной некоммерческой организации «Вачский центр развития бизнеса»</w:t>
            </w:r>
          </w:p>
        </w:tc>
        <w:tc>
          <w:tcPr>
            <w:tcW w:w="2552" w:type="dxa"/>
            <w:vAlign w:val="center"/>
          </w:tcPr>
          <w:p w:rsidR="00B11CE3" w:rsidRPr="003C0125" w:rsidRDefault="00F36230" w:rsidP="00B1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sz w:val="24"/>
                <w:szCs w:val="24"/>
              </w:rPr>
              <w:t>АНО «Вачский центр развития бизнеса»</w:t>
            </w:r>
          </w:p>
        </w:tc>
        <w:tc>
          <w:tcPr>
            <w:tcW w:w="1138" w:type="dxa"/>
            <w:vAlign w:val="center"/>
          </w:tcPr>
          <w:p w:rsidR="00B11CE3" w:rsidRPr="003C0125" w:rsidRDefault="00F36230" w:rsidP="00B1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1134" w:type="dxa"/>
            <w:vAlign w:val="center"/>
          </w:tcPr>
          <w:p w:rsidR="00B11CE3" w:rsidRPr="003C0125" w:rsidRDefault="00F36230" w:rsidP="00B1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1134" w:type="dxa"/>
            <w:vAlign w:val="center"/>
          </w:tcPr>
          <w:p w:rsidR="00B11CE3" w:rsidRPr="003C0125" w:rsidRDefault="00F36230" w:rsidP="00B1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125">
              <w:rPr>
                <w:rFonts w:ascii="Times New Roman" w:hAnsi="Times New Roman" w:cs="Times New Roman"/>
                <w:sz w:val="24"/>
                <w:szCs w:val="24"/>
              </w:rPr>
              <w:t>489,2</w:t>
            </w:r>
          </w:p>
        </w:tc>
      </w:tr>
    </w:tbl>
    <w:p w:rsidR="00B11CE3" w:rsidRPr="003C0125" w:rsidRDefault="00B11CE3" w:rsidP="00B11CE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11CE3" w:rsidRPr="003C0125" w:rsidSect="00B4480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C78"/>
    <w:rsid w:val="00264FFE"/>
    <w:rsid w:val="003C0125"/>
    <w:rsid w:val="003C5041"/>
    <w:rsid w:val="006C011D"/>
    <w:rsid w:val="00857C78"/>
    <w:rsid w:val="00964F7B"/>
    <w:rsid w:val="009709E9"/>
    <w:rsid w:val="009E6C48"/>
    <w:rsid w:val="00AA0D88"/>
    <w:rsid w:val="00B11CE3"/>
    <w:rsid w:val="00B44801"/>
    <w:rsid w:val="00DA17E8"/>
    <w:rsid w:val="00DB71D9"/>
    <w:rsid w:val="00F36230"/>
    <w:rsid w:val="00F5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08B"/>
  <w15:chartTrackingRefBased/>
  <w15:docId w15:val="{D074F269-F3A9-446B-80D1-A3AD5AEF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"/>
    <w:basedOn w:val="a"/>
    <w:rsid w:val="00F362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70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0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450BA-5B86-45EB-B2FD-F3799BC0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Райнич Андрей Александрович</dc:creator>
  <cp:keywords/>
  <dc:description/>
  <cp:lastModifiedBy>Райнич Андрей Александрович</cp:lastModifiedBy>
  <cp:revision>20</cp:revision>
  <cp:lastPrinted>2025-11-13T08:56:00Z</cp:lastPrinted>
  <dcterms:created xsi:type="dcterms:W3CDTF">2025-02-07T10:20:00Z</dcterms:created>
  <dcterms:modified xsi:type="dcterms:W3CDTF">2025-12-11T08:51:00Z</dcterms:modified>
</cp:coreProperties>
</file>